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6A" w:rsidRPr="0071146A" w:rsidRDefault="002F4061" w:rsidP="0071146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71146A" w:rsidRPr="0071146A">
        <w:rPr>
          <w:rFonts w:ascii="Times New Roman" w:eastAsia="Times New Roman" w:hAnsi="Times New Roman" w:cs="Times New Roman"/>
          <w:b/>
          <w:bCs/>
          <w:sz w:val="28"/>
          <w:szCs w:val="28"/>
        </w:rPr>
        <w:t>СОВЕТ БАКЧАРСКОГО СЕЛЬСКОГО ПОСЕЛЕНИЯ</w:t>
      </w:r>
    </w:p>
    <w:p w:rsidR="0071146A" w:rsidRPr="0071146A" w:rsidRDefault="0071146A" w:rsidP="0071146A">
      <w:pPr>
        <w:jc w:val="center"/>
        <w:rPr>
          <w:rFonts w:ascii="Times New Roman" w:eastAsia="Times New Roman" w:hAnsi="Times New Roman" w:cs="Times New Roman"/>
          <w:b/>
          <w:bCs/>
          <w:sz w:val="28"/>
          <w:szCs w:val="28"/>
        </w:rPr>
      </w:pPr>
      <w:r w:rsidRPr="0071146A">
        <w:rPr>
          <w:rFonts w:ascii="Times New Roman" w:eastAsia="Times New Roman" w:hAnsi="Times New Roman" w:cs="Times New Roman"/>
          <w:b/>
          <w:sz w:val="28"/>
          <w:szCs w:val="28"/>
        </w:rPr>
        <w:t>пятого созыва</w:t>
      </w:r>
    </w:p>
    <w:p w:rsidR="0071146A" w:rsidRPr="0071146A" w:rsidRDefault="0071146A" w:rsidP="0071146A">
      <w:pPr>
        <w:jc w:val="center"/>
        <w:rPr>
          <w:rFonts w:ascii="Times New Roman" w:eastAsia="Times New Roman" w:hAnsi="Times New Roman" w:cs="Times New Roman"/>
          <w:b/>
          <w:bCs/>
          <w:sz w:val="28"/>
          <w:szCs w:val="28"/>
        </w:rPr>
      </w:pPr>
      <w:r w:rsidRPr="0071146A">
        <w:rPr>
          <w:rFonts w:ascii="Times New Roman" w:eastAsia="Times New Roman" w:hAnsi="Times New Roman" w:cs="Times New Roman"/>
          <w:b/>
          <w:bCs/>
          <w:sz w:val="28"/>
          <w:szCs w:val="28"/>
        </w:rPr>
        <w:t>РЕШЕНИЕ</w:t>
      </w:r>
    </w:p>
    <w:p w:rsidR="00E900BB" w:rsidRPr="00DD44DB" w:rsidRDefault="00E900BB" w:rsidP="00DD44DB">
      <w:pPr>
        <w:pStyle w:val="a7"/>
        <w:spacing w:line="25" w:lineRule="atLeast"/>
        <w:rPr>
          <w:b w:val="0"/>
          <w:sz w:val="24"/>
          <w:szCs w:val="24"/>
        </w:rPr>
      </w:pPr>
    </w:p>
    <w:p w:rsidR="002D166B" w:rsidRDefault="002D166B" w:rsidP="00DD44DB">
      <w:pPr>
        <w:pStyle w:val="a7"/>
        <w:spacing w:line="25" w:lineRule="atLeast"/>
        <w:jc w:val="left"/>
        <w:rPr>
          <w:b w:val="0"/>
          <w:caps w:val="0"/>
          <w:sz w:val="24"/>
          <w:szCs w:val="24"/>
        </w:rPr>
      </w:pPr>
      <w:r>
        <w:rPr>
          <w:b w:val="0"/>
          <w:sz w:val="24"/>
          <w:szCs w:val="24"/>
        </w:rPr>
        <w:t>14.04.2025</w:t>
      </w:r>
      <w:r w:rsidR="00E900BB" w:rsidRPr="00DD44DB">
        <w:rPr>
          <w:b w:val="0"/>
          <w:sz w:val="24"/>
          <w:szCs w:val="24"/>
        </w:rPr>
        <w:tab/>
      </w:r>
      <w:r w:rsidR="00E900BB" w:rsidRPr="00DD44DB">
        <w:rPr>
          <w:b w:val="0"/>
          <w:sz w:val="24"/>
          <w:szCs w:val="24"/>
        </w:rPr>
        <w:tab/>
      </w:r>
      <w:r w:rsidR="00E900BB" w:rsidRPr="00DD44DB">
        <w:rPr>
          <w:b w:val="0"/>
          <w:sz w:val="24"/>
          <w:szCs w:val="24"/>
        </w:rPr>
        <w:tab/>
      </w:r>
      <w:r w:rsidR="00E900BB" w:rsidRPr="00DD44DB">
        <w:rPr>
          <w:b w:val="0"/>
          <w:sz w:val="24"/>
          <w:szCs w:val="24"/>
        </w:rPr>
        <w:tab/>
      </w:r>
      <w:r w:rsidR="00E900BB" w:rsidRPr="00DD44DB">
        <w:rPr>
          <w:b w:val="0"/>
          <w:sz w:val="24"/>
          <w:szCs w:val="24"/>
        </w:rPr>
        <w:tab/>
      </w:r>
      <w:r>
        <w:rPr>
          <w:b w:val="0"/>
          <w:sz w:val="24"/>
          <w:szCs w:val="24"/>
        </w:rPr>
        <w:t xml:space="preserve">        </w:t>
      </w:r>
      <w:r w:rsidR="00E900BB" w:rsidRPr="00DD44DB">
        <w:rPr>
          <w:b w:val="0"/>
          <w:caps w:val="0"/>
          <w:sz w:val="24"/>
          <w:szCs w:val="24"/>
        </w:rPr>
        <w:t xml:space="preserve">с. Бакчар </w:t>
      </w:r>
      <w:r w:rsidR="00E900BB" w:rsidRPr="00DD44DB">
        <w:rPr>
          <w:b w:val="0"/>
          <w:caps w:val="0"/>
          <w:sz w:val="24"/>
          <w:szCs w:val="24"/>
        </w:rPr>
        <w:tab/>
      </w:r>
      <w:r w:rsidR="00E900BB" w:rsidRPr="00DD44DB">
        <w:rPr>
          <w:b w:val="0"/>
          <w:caps w:val="0"/>
          <w:sz w:val="24"/>
          <w:szCs w:val="24"/>
        </w:rPr>
        <w:tab/>
      </w:r>
      <w:r w:rsidR="00E900BB" w:rsidRPr="00DD44DB">
        <w:rPr>
          <w:b w:val="0"/>
          <w:caps w:val="0"/>
          <w:sz w:val="24"/>
          <w:szCs w:val="24"/>
        </w:rPr>
        <w:tab/>
      </w:r>
      <w:r w:rsidR="00E900BB" w:rsidRPr="00DD44DB">
        <w:rPr>
          <w:b w:val="0"/>
          <w:caps w:val="0"/>
          <w:sz w:val="24"/>
          <w:szCs w:val="24"/>
        </w:rPr>
        <w:tab/>
        <w:t xml:space="preserve">   №</w:t>
      </w:r>
      <w:r>
        <w:rPr>
          <w:b w:val="0"/>
          <w:caps w:val="0"/>
          <w:sz w:val="24"/>
          <w:szCs w:val="24"/>
        </w:rPr>
        <w:t>15</w:t>
      </w:r>
    </w:p>
    <w:p w:rsidR="00E900BB" w:rsidRPr="00DD44DB" w:rsidRDefault="00E900BB" w:rsidP="00DD44DB">
      <w:pPr>
        <w:pStyle w:val="a7"/>
        <w:spacing w:line="25" w:lineRule="atLeast"/>
        <w:jc w:val="left"/>
        <w:rPr>
          <w:b w:val="0"/>
          <w:sz w:val="24"/>
          <w:szCs w:val="24"/>
        </w:rPr>
      </w:pPr>
      <w:r w:rsidRPr="00DD44DB">
        <w:rPr>
          <w:b w:val="0"/>
          <w:sz w:val="24"/>
          <w:szCs w:val="24"/>
        </w:rPr>
        <w:tab/>
      </w:r>
    </w:p>
    <w:p w:rsidR="00E900BB" w:rsidRPr="00DD44DB" w:rsidRDefault="00E900BB" w:rsidP="00DD44DB">
      <w:pPr>
        <w:spacing w:after="0" w:line="25" w:lineRule="atLeast"/>
        <w:jc w:val="both"/>
        <w:rPr>
          <w:rFonts w:ascii="Times New Roman" w:hAnsi="Times New Roman" w:cs="Times New Roman"/>
          <w:sz w:val="24"/>
          <w:szCs w:val="24"/>
        </w:rPr>
      </w:pPr>
    </w:p>
    <w:p w:rsidR="00E900BB" w:rsidRPr="00DD44DB" w:rsidRDefault="00E900BB" w:rsidP="00DD44DB">
      <w:pPr>
        <w:spacing w:after="0" w:line="25" w:lineRule="atLeast"/>
        <w:rPr>
          <w:rFonts w:ascii="Times New Roman" w:hAnsi="Times New Roman" w:cs="Times New Roman"/>
          <w:sz w:val="24"/>
          <w:szCs w:val="24"/>
        </w:rPr>
      </w:pPr>
      <w:r w:rsidRPr="00DD44DB">
        <w:rPr>
          <w:rFonts w:ascii="Times New Roman" w:hAnsi="Times New Roman" w:cs="Times New Roman"/>
          <w:sz w:val="24"/>
          <w:szCs w:val="24"/>
        </w:rPr>
        <w:t xml:space="preserve">О внесении изменений в </w:t>
      </w:r>
      <w:r w:rsidR="007E6B73" w:rsidRPr="00DD44DB">
        <w:rPr>
          <w:rFonts w:ascii="Times New Roman" w:hAnsi="Times New Roman" w:cs="Times New Roman"/>
          <w:sz w:val="24"/>
          <w:szCs w:val="24"/>
        </w:rPr>
        <w:t>решения совета</w:t>
      </w:r>
    </w:p>
    <w:p w:rsidR="00E900BB" w:rsidRPr="00DD44DB" w:rsidRDefault="00E900BB" w:rsidP="00DD44DB">
      <w:pPr>
        <w:spacing w:after="0" w:line="25" w:lineRule="atLeast"/>
        <w:rPr>
          <w:rFonts w:ascii="Times New Roman" w:hAnsi="Times New Roman" w:cs="Times New Roman"/>
          <w:sz w:val="24"/>
          <w:szCs w:val="24"/>
        </w:rPr>
      </w:pPr>
      <w:r w:rsidRPr="00DD44DB">
        <w:rPr>
          <w:rFonts w:ascii="Times New Roman" w:hAnsi="Times New Roman" w:cs="Times New Roman"/>
          <w:sz w:val="24"/>
          <w:szCs w:val="24"/>
        </w:rPr>
        <w:t xml:space="preserve"> Бакчарского сельского </w:t>
      </w:r>
    </w:p>
    <w:p w:rsidR="00E900BB" w:rsidRPr="00DD44DB" w:rsidRDefault="00E900BB" w:rsidP="00DD44DB">
      <w:pPr>
        <w:spacing w:after="0" w:line="25" w:lineRule="atLeast"/>
        <w:rPr>
          <w:rFonts w:ascii="Times New Roman" w:hAnsi="Times New Roman" w:cs="Times New Roman"/>
          <w:sz w:val="24"/>
          <w:szCs w:val="24"/>
        </w:rPr>
      </w:pPr>
      <w:r w:rsidRPr="00DD44DB">
        <w:rPr>
          <w:rFonts w:ascii="Times New Roman" w:hAnsi="Times New Roman" w:cs="Times New Roman"/>
          <w:sz w:val="24"/>
          <w:szCs w:val="24"/>
        </w:rPr>
        <w:t xml:space="preserve">поселения от </w:t>
      </w:r>
      <w:r w:rsidR="008468F6" w:rsidRPr="00DD44DB">
        <w:rPr>
          <w:rFonts w:ascii="Times New Roman" w:hAnsi="Times New Roman" w:cs="Times New Roman"/>
          <w:sz w:val="24"/>
          <w:szCs w:val="24"/>
        </w:rPr>
        <w:t>22</w:t>
      </w:r>
      <w:r w:rsidRPr="00DD44DB">
        <w:rPr>
          <w:rFonts w:ascii="Times New Roman" w:hAnsi="Times New Roman" w:cs="Times New Roman"/>
          <w:sz w:val="24"/>
          <w:szCs w:val="24"/>
        </w:rPr>
        <w:t>.</w:t>
      </w:r>
      <w:r w:rsidR="008468F6" w:rsidRPr="00DD44DB">
        <w:rPr>
          <w:rFonts w:ascii="Times New Roman" w:hAnsi="Times New Roman" w:cs="Times New Roman"/>
          <w:sz w:val="24"/>
          <w:szCs w:val="24"/>
        </w:rPr>
        <w:t>12</w:t>
      </w:r>
      <w:r w:rsidRPr="00DD44DB">
        <w:rPr>
          <w:rFonts w:ascii="Times New Roman" w:hAnsi="Times New Roman" w:cs="Times New Roman"/>
          <w:sz w:val="24"/>
          <w:szCs w:val="24"/>
        </w:rPr>
        <w:t>.20</w:t>
      </w:r>
      <w:r w:rsidR="008468F6" w:rsidRPr="00DD44DB">
        <w:rPr>
          <w:rFonts w:ascii="Times New Roman" w:hAnsi="Times New Roman" w:cs="Times New Roman"/>
          <w:sz w:val="24"/>
          <w:szCs w:val="24"/>
        </w:rPr>
        <w:t>21</w:t>
      </w:r>
      <w:r w:rsidRPr="00DD44DB">
        <w:rPr>
          <w:rFonts w:ascii="Times New Roman" w:hAnsi="Times New Roman" w:cs="Times New Roman"/>
          <w:sz w:val="24"/>
          <w:szCs w:val="24"/>
        </w:rPr>
        <w:t xml:space="preserve"> №</w:t>
      </w:r>
      <w:r w:rsidR="008468F6" w:rsidRPr="00DD44DB">
        <w:rPr>
          <w:rFonts w:ascii="Times New Roman" w:hAnsi="Times New Roman" w:cs="Times New Roman"/>
          <w:sz w:val="24"/>
          <w:szCs w:val="24"/>
        </w:rPr>
        <w:t>23</w:t>
      </w:r>
      <w:r w:rsidRPr="00DD44DB">
        <w:rPr>
          <w:rFonts w:ascii="Times New Roman" w:hAnsi="Times New Roman" w:cs="Times New Roman"/>
          <w:sz w:val="24"/>
          <w:szCs w:val="24"/>
        </w:rPr>
        <w:t xml:space="preserve"> </w:t>
      </w:r>
    </w:p>
    <w:p w:rsidR="008468F6" w:rsidRPr="00DD44DB" w:rsidRDefault="008468F6" w:rsidP="00DD44DB">
      <w:pPr>
        <w:pStyle w:val="10"/>
        <w:keepNext/>
        <w:keepLines/>
        <w:shd w:val="clear" w:color="auto" w:fill="auto"/>
        <w:spacing w:line="25" w:lineRule="atLeast"/>
        <w:ind w:firstLine="0"/>
        <w:rPr>
          <w:b w:val="0"/>
          <w:sz w:val="24"/>
          <w:szCs w:val="24"/>
        </w:rPr>
      </w:pPr>
      <w:r w:rsidRPr="00DD44DB">
        <w:rPr>
          <w:b w:val="0"/>
          <w:sz w:val="24"/>
          <w:szCs w:val="24"/>
        </w:rPr>
        <w:t xml:space="preserve">Об утверждения Положения о </w:t>
      </w:r>
    </w:p>
    <w:p w:rsidR="008468F6" w:rsidRPr="00DD44DB" w:rsidRDefault="008468F6" w:rsidP="00DD44DB">
      <w:pPr>
        <w:pStyle w:val="10"/>
        <w:keepNext/>
        <w:keepLines/>
        <w:shd w:val="clear" w:color="auto" w:fill="auto"/>
        <w:spacing w:line="25" w:lineRule="atLeast"/>
        <w:ind w:firstLine="0"/>
        <w:rPr>
          <w:b w:val="0"/>
          <w:sz w:val="24"/>
          <w:szCs w:val="24"/>
        </w:rPr>
      </w:pPr>
      <w:r w:rsidRPr="00DD44DB">
        <w:rPr>
          <w:b w:val="0"/>
          <w:sz w:val="24"/>
          <w:szCs w:val="24"/>
        </w:rPr>
        <w:t xml:space="preserve">муниципальном контроле в  сфере </w:t>
      </w:r>
    </w:p>
    <w:p w:rsidR="008468F6" w:rsidRPr="00DD44DB" w:rsidRDefault="008468F6" w:rsidP="00DD44DB">
      <w:pPr>
        <w:pStyle w:val="10"/>
        <w:keepNext/>
        <w:keepLines/>
        <w:shd w:val="clear" w:color="auto" w:fill="auto"/>
        <w:spacing w:line="25" w:lineRule="atLeast"/>
        <w:ind w:firstLine="0"/>
        <w:rPr>
          <w:b w:val="0"/>
          <w:sz w:val="24"/>
          <w:szCs w:val="24"/>
        </w:rPr>
      </w:pPr>
      <w:r w:rsidRPr="00DD44DB">
        <w:rPr>
          <w:b w:val="0"/>
          <w:sz w:val="24"/>
          <w:szCs w:val="24"/>
        </w:rPr>
        <w:t xml:space="preserve">благоустройства в </w:t>
      </w:r>
      <w:proofErr w:type="spellStart"/>
      <w:r w:rsidRPr="00DD44DB">
        <w:rPr>
          <w:b w:val="0"/>
          <w:sz w:val="24"/>
          <w:szCs w:val="24"/>
        </w:rPr>
        <w:t>Бакчарском</w:t>
      </w:r>
      <w:proofErr w:type="spellEnd"/>
      <w:r w:rsidRPr="00DD44DB">
        <w:rPr>
          <w:b w:val="0"/>
          <w:sz w:val="24"/>
          <w:szCs w:val="24"/>
        </w:rPr>
        <w:t xml:space="preserve"> </w:t>
      </w:r>
    </w:p>
    <w:p w:rsidR="008468F6" w:rsidRPr="00DD44DB" w:rsidRDefault="008468F6" w:rsidP="00DD44DB">
      <w:pPr>
        <w:pStyle w:val="10"/>
        <w:keepNext/>
        <w:keepLines/>
        <w:shd w:val="clear" w:color="auto" w:fill="auto"/>
        <w:spacing w:line="25" w:lineRule="atLeast"/>
        <w:ind w:firstLine="0"/>
        <w:rPr>
          <w:b w:val="0"/>
          <w:sz w:val="24"/>
          <w:szCs w:val="24"/>
        </w:rPr>
      </w:pPr>
      <w:r w:rsidRPr="00DD44DB">
        <w:rPr>
          <w:b w:val="0"/>
          <w:sz w:val="24"/>
          <w:szCs w:val="24"/>
        </w:rPr>
        <w:t>сельском поселении</w:t>
      </w:r>
    </w:p>
    <w:p w:rsidR="0086496F" w:rsidRDefault="0086496F" w:rsidP="00DD44DB">
      <w:pPr>
        <w:spacing w:after="0" w:line="25" w:lineRule="atLeast"/>
        <w:rPr>
          <w:rFonts w:ascii="Times New Roman" w:hAnsi="Times New Roman" w:cs="Times New Roman"/>
          <w:sz w:val="24"/>
          <w:szCs w:val="24"/>
        </w:rPr>
      </w:pPr>
    </w:p>
    <w:p w:rsidR="00E900BB" w:rsidRPr="00DD44DB" w:rsidRDefault="00E900BB" w:rsidP="00DD44DB">
      <w:pPr>
        <w:autoSpaceDE w:val="0"/>
        <w:autoSpaceDN w:val="0"/>
        <w:adjustRightInd w:val="0"/>
        <w:spacing w:after="0" w:line="25" w:lineRule="atLeast"/>
        <w:ind w:firstLine="284"/>
        <w:jc w:val="both"/>
        <w:rPr>
          <w:rFonts w:ascii="Times New Roman" w:hAnsi="Times New Roman" w:cs="Times New Roman"/>
          <w:sz w:val="24"/>
          <w:szCs w:val="24"/>
        </w:rPr>
      </w:pPr>
    </w:p>
    <w:p w:rsidR="00E900BB" w:rsidRPr="00DD44DB" w:rsidRDefault="00F323D3" w:rsidP="00DD44DB">
      <w:pPr>
        <w:pStyle w:val="a3"/>
        <w:spacing w:line="25" w:lineRule="atLeast"/>
        <w:jc w:val="both"/>
        <w:rPr>
          <w:b w:val="0"/>
          <w:szCs w:val="24"/>
        </w:rPr>
      </w:pPr>
      <w:r w:rsidRPr="00DD44DB">
        <w:rPr>
          <w:b w:val="0"/>
          <w:szCs w:val="24"/>
        </w:rPr>
        <w:t xml:space="preserve">В соответствии с </w:t>
      </w:r>
      <w:r w:rsidR="007E6B73" w:rsidRPr="00DD44DB">
        <w:rPr>
          <w:b w:val="0"/>
          <w:szCs w:val="24"/>
        </w:rPr>
        <w:t xml:space="preserve">Федеральным законом от </w:t>
      </w:r>
      <w:r w:rsidR="008468F6" w:rsidRPr="00DD44DB">
        <w:rPr>
          <w:b w:val="0"/>
          <w:szCs w:val="24"/>
        </w:rPr>
        <w:t>31</w:t>
      </w:r>
      <w:r w:rsidR="007E6B73" w:rsidRPr="00DD44DB">
        <w:rPr>
          <w:b w:val="0"/>
          <w:szCs w:val="24"/>
        </w:rPr>
        <w:t>.0</w:t>
      </w:r>
      <w:r w:rsidR="008468F6" w:rsidRPr="00DD44DB">
        <w:rPr>
          <w:b w:val="0"/>
          <w:szCs w:val="24"/>
        </w:rPr>
        <w:t>7</w:t>
      </w:r>
      <w:r w:rsidR="007E6B73" w:rsidRPr="00DD44DB">
        <w:rPr>
          <w:b w:val="0"/>
          <w:szCs w:val="24"/>
        </w:rPr>
        <w:t>.20</w:t>
      </w:r>
      <w:r w:rsidR="0086496F" w:rsidRPr="00DD44DB">
        <w:rPr>
          <w:b w:val="0"/>
          <w:szCs w:val="24"/>
        </w:rPr>
        <w:t>2</w:t>
      </w:r>
      <w:r w:rsidR="008468F6" w:rsidRPr="00DD44DB">
        <w:rPr>
          <w:b w:val="0"/>
          <w:szCs w:val="24"/>
        </w:rPr>
        <w:t>0</w:t>
      </w:r>
      <w:r w:rsidR="007E6B73" w:rsidRPr="00DD44DB">
        <w:rPr>
          <w:b w:val="0"/>
          <w:szCs w:val="24"/>
        </w:rPr>
        <w:t xml:space="preserve"> № </w:t>
      </w:r>
      <w:r w:rsidR="008468F6" w:rsidRPr="00DD44DB">
        <w:rPr>
          <w:b w:val="0"/>
          <w:szCs w:val="24"/>
        </w:rPr>
        <w:t>248</w:t>
      </w:r>
      <w:r w:rsidR="007E6B73" w:rsidRPr="00DD44DB">
        <w:rPr>
          <w:b w:val="0"/>
          <w:szCs w:val="24"/>
        </w:rPr>
        <w:t xml:space="preserve">-ФЗ </w:t>
      </w:r>
      <w:r w:rsidR="0086496F" w:rsidRPr="00DD44DB">
        <w:rPr>
          <w:b w:val="0"/>
          <w:szCs w:val="24"/>
        </w:rPr>
        <w:t>"</w:t>
      </w:r>
      <w:r w:rsidR="008468F6" w:rsidRPr="00DD44DB">
        <w:rPr>
          <w:szCs w:val="24"/>
        </w:rPr>
        <w:t xml:space="preserve"> </w:t>
      </w:r>
      <w:r w:rsidR="008468F6" w:rsidRPr="00DD44DB">
        <w:rPr>
          <w:b w:val="0"/>
          <w:szCs w:val="24"/>
        </w:rPr>
        <w:t>О государственном контроле (надзоре) и муниципальном контроле в Российской Федерации</w:t>
      </w:r>
      <w:r w:rsidR="0086496F" w:rsidRPr="00DD44DB">
        <w:rPr>
          <w:b w:val="0"/>
          <w:szCs w:val="24"/>
        </w:rPr>
        <w:t>"</w:t>
      </w:r>
      <w:r w:rsidR="00BE7A1F" w:rsidRPr="00DD44DB">
        <w:rPr>
          <w:b w:val="0"/>
          <w:szCs w:val="24"/>
        </w:rPr>
        <w:t xml:space="preserve"> для приведении муниципальной нормативно правовой базы в соответствие с требованиям</w:t>
      </w:r>
      <w:r w:rsidR="002D166B">
        <w:rPr>
          <w:b w:val="0"/>
          <w:szCs w:val="24"/>
        </w:rPr>
        <w:t>и федерального законодательства,</w:t>
      </w:r>
    </w:p>
    <w:p w:rsidR="00E900BB" w:rsidRPr="00DD44DB" w:rsidRDefault="00E900BB" w:rsidP="00DD44DB">
      <w:pPr>
        <w:autoSpaceDE w:val="0"/>
        <w:autoSpaceDN w:val="0"/>
        <w:adjustRightInd w:val="0"/>
        <w:spacing w:after="0" w:line="25" w:lineRule="atLeast"/>
        <w:ind w:firstLine="567"/>
        <w:jc w:val="both"/>
        <w:rPr>
          <w:rFonts w:ascii="Times New Roman" w:hAnsi="Times New Roman" w:cs="Times New Roman"/>
          <w:sz w:val="24"/>
          <w:szCs w:val="24"/>
        </w:rPr>
      </w:pPr>
    </w:p>
    <w:p w:rsidR="0092261F" w:rsidRPr="0092261F" w:rsidRDefault="0092261F" w:rsidP="0092261F">
      <w:pPr>
        <w:outlineLvl w:val="0"/>
        <w:rPr>
          <w:rFonts w:ascii="Times New Roman" w:hAnsi="Times New Roman" w:cs="Times New Roman"/>
          <w:b/>
          <w:sz w:val="24"/>
          <w:szCs w:val="24"/>
        </w:rPr>
      </w:pPr>
      <w:r w:rsidRPr="0092261F">
        <w:rPr>
          <w:rFonts w:ascii="Times New Roman" w:hAnsi="Times New Roman" w:cs="Times New Roman"/>
          <w:b/>
          <w:sz w:val="24"/>
          <w:szCs w:val="24"/>
        </w:rPr>
        <w:t>Совет Бакчарского сельского поселения РЕШИЛ:</w:t>
      </w:r>
    </w:p>
    <w:p w:rsidR="00E900BB" w:rsidRPr="00DD44DB" w:rsidRDefault="00E900BB" w:rsidP="00DD44DB">
      <w:pPr>
        <w:autoSpaceDE w:val="0"/>
        <w:autoSpaceDN w:val="0"/>
        <w:adjustRightInd w:val="0"/>
        <w:spacing w:after="0" w:line="25" w:lineRule="atLeast"/>
        <w:jc w:val="both"/>
        <w:rPr>
          <w:rFonts w:ascii="Times New Roman" w:hAnsi="Times New Roman" w:cs="Times New Roman"/>
          <w:sz w:val="24"/>
          <w:szCs w:val="24"/>
        </w:rPr>
      </w:pPr>
    </w:p>
    <w:p w:rsidR="00E900BB" w:rsidRPr="00DD44DB" w:rsidRDefault="00E900BB" w:rsidP="00DD44DB">
      <w:pPr>
        <w:spacing w:after="0" w:line="25" w:lineRule="atLeast"/>
        <w:jc w:val="both"/>
        <w:rPr>
          <w:rFonts w:ascii="Times New Roman" w:hAnsi="Times New Roman" w:cs="Times New Roman"/>
          <w:sz w:val="24"/>
          <w:szCs w:val="24"/>
        </w:rPr>
      </w:pPr>
      <w:r w:rsidRPr="00DD44DB">
        <w:rPr>
          <w:rFonts w:ascii="Times New Roman" w:hAnsi="Times New Roman"/>
          <w:sz w:val="24"/>
          <w:szCs w:val="24"/>
        </w:rPr>
        <w:t xml:space="preserve">     </w:t>
      </w:r>
      <w:r w:rsidRPr="00DD44DB">
        <w:rPr>
          <w:rFonts w:ascii="Times New Roman" w:hAnsi="Times New Roman" w:cs="Times New Roman"/>
          <w:sz w:val="24"/>
          <w:szCs w:val="24"/>
        </w:rPr>
        <w:t xml:space="preserve">1. Внести следующие изменения </w:t>
      </w:r>
      <w:r w:rsidR="007E6B73" w:rsidRPr="00DD44DB">
        <w:rPr>
          <w:rFonts w:ascii="Times New Roman" w:hAnsi="Times New Roman" w:cs="Times New Roman"/>
          <w:sz w:val="24"/>
          <w:szCs w:val="24"/>
        </w:rPr>
        <w:t xml:space="preserve">в решения совета Бакчарского сельского поселения </w:t>
      </w:r>
      <w:r w:rsidR="0086496F" w:rsidRPr="00DD44DB">
        <w:rPr>
          <w:rFonts w:ascii="Times New Roman" w:hAnsi="Times New Roman" w:cs="Times New Roman"/>
          <w:sz w:val="24"/>
          <w:szCs w:val="24"/>
        </w:rPr>
        <w:t xml:space="preserve">от </w:t>
      </w:r>
      <w:r w:rsidR="0047329C" w:rsidRPr="00DD44DB">
        <w:rPr>
          <w:rFonts w:ascii="Times New Roman" w:hAnsi="Times New Roman" w:cs="Times New Roman"/>
          <w:sz w:val="24"/>
          <w:szCs w:val="24"/>
        </w:rPr>
        <w:t xml:space="preserve">22.12.2021 №23 Об утверждения Положения о муниципальном контроле в  сфере благоустройства в </w:t>
      </w:r>
      <w:proofErr w:type="spellStart"/>
      <w:r w:rsidR="0047329C" w:rsidRPr="00DD44DB">
        <w:rPr>
          <w:rFonts w:ascii="Times New Roman" w:hAnsi="Times New Roman" w:cs="Times New Roman"/>
          <w:sz w:val="24"/>
          <w:szCs w:val="24"/>
        </w:rPr>
        <w:t>Бакчарском</w:t>
      </w:r>
      <w:proofErr w:type="spellEnd"/>
      <w:r w:rsidR="0047329C" w:rsidRPr="00DD44DB">
        <w:rPr>
          <w:rFonts w:ascii="Times New Roman" w:hAnsi="Times New Roman" w:cs="Times New Roman"/>
          <w:sz w:val="24"/>
          <w:szCs w:val="24"/>
        </w:rPr>
        <w:t xml:space="preserve"> сельском поселении</w:t>
      </w:r>
      <w:r w:rsidR="00B60ECB" w:rsidRPr="00DD44DB">
        <w:rPr>
          <w:rFonts w:ascii="Times New Roman" w:hAnsi="Times New Roman" w:cs="Times New Roman"/>
          <w:sz w:val="24"/>
          <w:szCs w:val="24"/>
        </w:rPr>
        <w:t xml:space="preserve"> (далее - </w:t>
      </w:r>
      <w:r w:rsidR="00205B58" w:rsidRPr="00DD44DB">
        <w:rPr>
          <w:rFonts w:ascii="Times New Roman" w:hAnsi="Times New Roman" w:cs="Times New Roman"/>
          <w:sz w:val="24"/>
          <w:szCs w:val="24"/>
        </w:rPr>
        <w:t>положение</w:t>
      </w:r>
      <w:r w:rsidR="00B60ECB" w:rsidRPr="00DD44DB">
        <w:rPr>
          <w:rFonts w:ascii="Times New Roman" w:hAnsi="Times New Roman" w:cs="Times New Roman"/>
          <w:sz w:val="24"/>
          <w:szCs w:val="24"/>
        </w:rPr>
        <w:t>)</w:t>
      </w:r>
      <w:r w:rsidRPr="00DD44DB">
        <w:rPr>
          <w:rFonts w:ascii="Times New Roman" w:hAnsi="Times New Roman" w:cs="Times New Roman"/>
          <w:sz w:val="24"/>
          <w:szCs w:val="24"/>
        </w:rPr>
        <w:t>:</w:t>
      </w:r>
    </w:p>
    <w:p w:rsidR="00E900BB" w:rsidRPr="00DD44DB" w:rsidRDefault="00E900BB" w:rsidP="00DD44DB">
      <w:pPr>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 xml:space="preserve">     1) </w:t>
      </w:r>
      <w:r w:rsidR="0047329C" w:rsidRPr="00DD44DB">
        <w:rPr>
          <w:rFonts w:ascii="Times New Roman" w:hAnsi="Times New Roman" w:cs="Times New Roman"/>
          <w:sz w:val="24"/>
          <w:szCs w:val="24"/>
        </w:rPr>
        <w:t xml:space="preserve">в подпункте 2) пункта 21 раздела </w:t>
      </w:r>
      <w:r w:rsidR="0047329C" w:rsidRPr="00DD44DB">
        <w:rPr>
          <w:rFonts w:ascii="Times New Roman" w:hAnsi="Times New Roman" w:cs="Times New Roman"/>
          <w:sz w:val="24"/>
          <w:szCs w:val="24"/>
          <w:lang w:val="en-US"/>
        </w:rPr>
        <w:t>IV</w:t>
      </w:r>
      <w:r w:rsidR="0047329C" w:rsidRPr="00DD44DB">
        <w:rPr>
          <w:rFonts w:ascii="Times New Roman" w:hAnsi="Times New Roman" w:cs="Times New Roman"/>
          <w:sz w:val="24"/>
          <w:szCs w:val="24"/>
        </w:rPr>
        <w:t xml:space="preserve"> слова «части 7 статьи 22 и» исключить</w:t>
      </w:r>
      <w:r w:rsidRPr="00DD44DB">
        <w:rPr>
          <w:rFonts w:ascii="Times New Roman" w:hAnsi="Times New Roman" w:cs="Times New Roman"/>
          <w:sz w:val="24"/>
          <w:szCs w:val="24"/>
        </w:rPr>
        <w:t>;</w:t>
      </w:r>
    </w:p>
    <w:p w:rsidR="007E6B73" w:rsidRPr="00DD44DB" w:rsidRDefault="00B60ECB" w:rsidP="00DD44DB">
      <w:pPr>
        <w:spacing w:after="0" w:line="25" w:lineRule="atLeast"/>
        <w:jc w:val="both"/>
        <w:rPr>
          <w:rFonts w:ascii="Times New Roman" w:hAnsi="Times New Roman" w:cs="Times New Roman"/>
          <w:sz w:val="24"/>
          <w:szCs w:val="24"/>
        </w:rPr>
      </w:pPr>
      <w:r w:rsidRPr="00DD44DB">
        <w:rPr>
          <w:rFonts w:ascii="Times New Roman" w:eastAsia="Calibri" w:hAnsi="Times New Roman" w:cs="Times New Roman"/>
          <w:sz w:val="24"/>
          <w:szCs w:val="24"/>
        </w:rPr>
        <w:t xml:space="preserve">     2) </w:t>
      </w:r>
      <w:r w:rsidR="007A0102" w:rsidRPr="00DD44DB">
        <w:rPr>
          <w:rFonts w:ascii="Times New Roman" w:hAnsi="Times New Roman" w:cs="Times New Roman"/>
          <w:sz w:val="24"/>
          <w:szCs w:val="24"/>
        </w:rPr>
        <w:t xml:space="preserve">пункт 21 раздела </w:t>
      </w:r>
      <w:r w:rsidR="007A0102" w:rsidRPr="00DD44DB">
        <w:rPr>
          <w:rFonts w:ascii="Times New Roman" w:hAnsi="Times New Roman" w:cs="Times New Roman"/>
          <w:sz w:val="24"/>
          <w:szCs w:val="24"/>
          <w:lang w:val="en-US"/>
        </w:rPr>
        <w:t>IV</w:t>
      </w:r>
      <w:r w:rsidR="007A0102" w:rsidRPr="00DD44DB">
        <w:rPr>
          <w:rFonts w:ascii="Times New Roman" w:hAnsi="Times New Roman" w:cs="Times New Roman"/>
          <w:sz w:val="24"/>
          <w:szCs w:val="24"/>
        </w:rPr>
        <w:t xml:space="preserve"> дополнить подпунктом 3)</w:t>
      </w:r>
      <w:r w:rsidR="007E6B73" w:rsidRPr="00DD44DB">
        <w:rPr>
          <w:rFonts w:ascii="Times New Roman" w:hAnsi="Times New Roman" w:cs="Times New Roman"/>
          <w:sz w:val="24"/>
          <w:szCs w:val="24"/>
        </w:rPr>
        <w:t xml:space="preserve"> со следующим содержанием;</w:t>
      </w:r>
    </w:p>
    <w:p w:rsidR="00B60ECB" w:rsidRPr="00DD44DB" w:rsidRDefault="007E6B73" w:rsidP="00DD44DB">
      <w:pPr>
        <w:autoSpaceDE w:val="0"/>
        <w:autoSpaceDN w:val="0"/>
        <w:adjustRightInd w:val="0"/>
        <w:spacing w:after="0" w:line="25" w:lineRule="atLeast"/>
        <w:ind w:firstLine="708"/>
        <w:jc w:val="both"/>
        <w:rPr>
          <w:rFonts w:ascii="Times New Roman" w:eastAsia="Calibri" w:hAnsi="Times New Roman" w:cs="Times New Roman"/>
          <w:sz w:val="24"/>
          <w:szCs w:val="24"/>
        </w:rPr>
      </w:pPr>
      <w:r w:rsidRPr="00DD44DB">
        <w:rPr>
          <w:rFonts w:ascii="Times New Roman" w:hAnsi="Times New Roman" w:cs="Times New Roman"/>
          <w:sz w:val="24"/>
          <w:szCs w:val="24"/>
        </w:rPr>
        <w:t>«</w:t>
      </w:r>
      <w:r w:rsidR="007A0102" w:rsidRPr="00DD44DB">
        <w:rPr>
          <w:rFonts w:ascii="Times New Roman" w:hAnsi="Times New Roman" w:cs="Times New Roman"/>
          <w:sz w:val="24"/>
          <w:szCs w:val="24"/>
        </w:rPr>
        <w:t>3)</w:t>
      </w:r>
      <w:r w:rsidRPr="00DD44DB">
        <w:rPr>
          <w:rFonts w:ascii="Times New Roman" w:hAnsi="Times New Roman" w:cs="Times New Roman"/>
          <w:sz w:val="24"/>
          <w:szCs w:val="24"/>
        </w:rPr>
        <w:t xml:space="preserve"> </w:t>
      </w:r>
      <w:r w:rsidR="007A0102" w:rsidRPr="00DD44DB">
        <w:rPr>
          <w:rFonts w:ascii="Times New Roman" w:hAnsi="Times New Roman" w:cs="Times New Roman"/>
          <w:sz w:val="24"/>
          <w:szCs w:val="24"/>
        </w:rPr>
        <w:t xml:space="preserve">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5" w:history="1">
        <w:r w:rsidR="007A0102" w:rsidRPr="00DD44DB">
          <w:rPr>
            <w:rFonts w:ascii="Times New Roman" w:hAnsi="Times New Roman" w:cs="Times New Roman"/>
            <w:sz w:val="24"/>
            <w:szCs w:val="24"/>
          </w:rPr>
          <w:t>частью 2</w:t>
        </w:r>
      </w:hyperlink>
      <w:r w:rsidR="007A0102" w:rsidRPr="00DD44DB">
        <w:rPr>
          <w:rFonts w:ascii="Times New Roman" w:hAnsi="Times New Roman" w:cs="Times New Roman"/>
          <w:sz w:val="24"/>
          <w:szCs w:val="24"/>
        </w:rPr>
        <w:t xml:space="preserve"> ФЗ-248, в отношении определенных категорий риска не проводятся</w:t>
      </w:r>
      <w:r w:rsidRPr="00DD44DB">
        <w:rPr>
          <w:rFonts w:ascii="Times New Roman" w:hAnsi="Times New Roman" w:cs="Times New Roman"/>
          <w:sz w:val="24"/>
          <w:szCs w:val="24"/>
        </w:rPr>
        <w:t>.</w:t>
      </w:r>
      <w:r w:rsidRPr="00DD44DB">
        <w:rPr>
          <w:rFonts w:ascii="Times New Roman" w:eastAsia="Calibri" w:hAnsi="Times New Roman" w:cs="Times New Roman"/>
          <w:sz w:val="24"/>
          <w:szCs w:val="24"/>
        </w:rPr>
        <w:t>»;</w:t>
      </w:r>
    </w:p>
    <w:p w:rsidR="00CD6EFE" w:rsidRPr="00DD44DB" w:rsidRDefault="00CD6EFE" w:rsidP="00DD44DB">
      <w:pPr>
        <w:autoSpaceDE w:val="0"/>
        <w:autoSpaceDN w:val="0"/>
        <w:adjustRightInd w:val="0"/>
        <w:spacing w:after="0" w:line="25" w:lineRule="atLeast"/>
        <w:jc w:val="both"/>
        <w:rPr>
          <w:rFonts w:ascii="Times New Roman" w:hAnsi="Times New Roman" w:cs="Times New Roman"/>
          <w:sz w:val="24"/>
          <w:szCs w:val="24"/>
        </w:rPr>
      </w:pPr>
      <w:r w:rsidRPr="00DD44DB">
        <w:rPr>
          <w:rFonts w:ascii="Times New Roman" w:eastAsia="Calibri" w:hAnsi="Times New Roman" w:cs="Times New Roman"/>
          <w:sz w:val="24"/>
          <w:szCs w:val="24"/>
        </w:rPr>
        <w:t xml:space="preserve">     3) </w:t>
      </w:r>
      <w:r w:rsidRPr="00DD44DB">
        <w:rPr>
          <w:rFonts w:ascii="Times New Roman" w:hAnsi="Times New Roman" w:cs="Times New Roman"/>
          <w:sz w:val="24"/>
          <w:szCs w:val="24"/>
        </w:rPr>
        <w:t xml:space="preserve">пункт 21 раздела </w:t>
      </w:r>
      <w:r w:rsidRPr="00DD44DB">
        <w:rPr>
          <w:rFonts w:ascii="Times New Roman" w:hAnsi="Times New Roman" w:cs="Times New Roman"/>
          <w:sz w:val="24"/>
          <w:szCs w:val="24"/>
          <w:lang w:val="en-US"/>
        </w:rPr>
        <w:t>IV</w:t>
      </w:r>
      <w:r w:rsidRPr="00DD44DB">
        <w:rPr>
          <w:rFonts w:ascii="Times New Roman" w:hAnsi="Times New Roman" w:cs="Times New Roman"/>
          <w:sz w:val="24"/>
          <w:szCs w:val="24"/>
        </w:rPr>
        <w:t xml:space="preserve"> дополнить подпунктом 4) со следующим содержанием;</w:t>
      </w:r>
    </w:p>
    <w:p w:rsidR="00CD6EFE" w:rsidRPr="00DD44DB" w:rsidRDefault="00CD6EFE" w:rsidP="00DD44DB">
      <w:pPr>
        <w:autoSpaceDE w:val="0"/>
        <w:autoSpaceDN w:val="0"/>
        <w:adjustRightInd w:val="0"/>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ab/>
        <w:t>«</w:t>
      </w:r>
      <w:r w:rsidR="00AD0B37">
        <w:rPr>
          <w:rFonts w:ascii="Times New Roman" w:hAnsi="Times New Roman" w:cs="Times New Roman"/>
          <w:sz w:val="24"/>
          <w:szCs w:val="24"/>
        </w:rPr>
        <w:t>4</w:t>
      </w:r>
      <w:r w:rsidRPr="00DD44DB">
        <w:rPr>
          <w:rFonts w:ascii="Times New Roman" w:hAnsi="Times New Roman" w:cs="Times New Roman"/>
          <w:sz w:val="24"/>
          <w:szCs w:val="24"/>
        </w:rPr>
        <w:t xml:space="preserve">) Положения не ограничивают проведение обязательных профилактических визитов, указанных в </w:t>
      </w:r>
      <w:hyperlink r:id="rId6" w:history="1">
        <w:r w:rsidRPr="00DD44DB">
          <w:rPr>
            <w:rFonts w:ascii="Times New Roman" w:hAnsi="Times New Roman" w:cs="Times New Roman"/>
            <w:sz w:val="24"/>
            <w:szCs w:val="24"/>
          </w:rPr>
          <w:t>пунктах 2</w:t>
        </w:r>
      </w:hyperlink>
      <w:r w:rsidRPr="00DD44DB">
        <w:rPr>
          <w:rFonts w:ascii="Times New Roman" w:hAnsi="Times New Roman" w:cs="Times New Roman"/>
          <w:sz w:val="24"/>
          <w:szCs w:val="24"/>
        </w:rPr>
        <w:t xml:space="preserve"> - </w:t>
      </w:r>
      <w:hyperlink r:id="rId7" w:history="1">
        <w:r w:rsidRPr="00DD44DB">
          <w:rPr>
            <w:rFonts w:ascii="Times New Roman" w:hAnsi="Times New Roman" w:cs="Times New Roman"/>
            <w:sz w:val="24"/>
            <w:szCs w:val="24"/>
          </w:rPr>
          <w:t>4 части 1</w:t>
        </w:r>
      </w:hyperlink>
      <w:r w:rsidRPr="00DD44DB">
        <w:rPr>
          <w:rFonts w:ascii="Times New Roman" w:hAnsi="Times New Roman" w:cs="Times New Roman"/>
          <w:sz w:val="24"/>
          <w:szCs w:val="24"/>
        </w:rPr>
        <w:t xml:space="preserve"> и </w:t>
      </w:r>
      <w:hyperlink r:id="rId8" w:history="1">
        <w:r w:rsidRPr="00DD44DB">
          <w:rPr>
            <w:rFonts w:ascii="Times New Roman" w:hAnsi="Times New Roman" w:cs="Times New Roman"/>
            <w:sz w:val="24"/>
            <w:szCs w:val="24"/>
          </w:rPr>
          <w:t>части 2 статьи 52.1</w:t>
        </w:r>
      </w:hyperlink>
      <w:r w:rsidRPr="00DD44DB">
        <w:rPr>
          <w:rFonts w:ascii="Times New Roman" w:hAnsi="Times New Roman" w:cs="Times New Roman"/>
          <w:sz w:val="24"/>
          <w:szCs w:val="24"/>
        </w:rPr>
        <w:t xml:space="preserve"> ФЗ- 248.»</w:t>
      </w:r>
    </w:p>
    <w:p w:rsidR="007E6B73" w:rsidRPr="00DD44DB" w:rsidRDefault="00B60ECB" w:rsidP="00DD44DB">
      <w:pPr>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 xml:space="preserve">     </w:t>
      </w:r>
      <w:r w:rsidR="00CD6EFE" w:rsidRPr="00DD44DB">
        <w:rPr>
          <w:rFonts w:ascii="Times New Roman" w:hAnsi="Times New Roman" w:cs="Times New Roman"/>
          <w:sz w:val="24"/>
          <w:szCs w:val="24"/>
        </w:rPr>
        <w:t>4</w:t>
      </w:r>
      <w:r w:rsidRPr="00DD44DB">
        <w:rPr>
          <w:rFonts w:ascii="Times New Roman" w:hAnsi="Times New Roman" w:cs="Times New Roman"/>
          <w:sz w:val="24"/>
          <w:szCs w:val="24"/>
        </w:rPr>
        <w:t xml:space="preserve">) </w:t>
      </w:r>
      <w:r w:rsidR="00CD6EFE" w:rsidRPr="00DD44DB">
        <w:rPr>
          <w:rFonts w:ascii="Times New Roman" w:hAnsi="Times New Roman" w:cs="Times New Roman"/>
          <w:sz w:val="24"/>
          <w:szCs w:val="24"/>
        </w:rPr>
        <w:t xml:space="preserve">в пункте 23 раздела </w:t>
      </w:r>
      <w:r w:rsidR="00CD6EFE" w:rsidRPr="00DD44DB">
        <w:rPr>
          <w:rFonts w:ascii="Times New Roman" w:hAnsi="Times New Roman" w:cs="Times New Roman"/>
          <w:sz w:val="24"/>
          <w:szCs w:val="24"/>
          <w:lang w:val="en-US"/>
        </w:rPr>
        <w:t>VI</w:t>
      </w:r>
      <w:r w:rsidR="00CD6EFE" w:rsidRPr="00DD44DB">
        <w:rPr>
          <w:rFonts w:ascii="Times New Roman" w:hAnsi="Times New Roman" w:cs="Times New Roman"/>
          <w:sz w:val="24"/>
          <w:szCs w:val="24"/>
        </w:rPr>
        <w:t xml:space="preserve"> слова «части 7 статьи 22 и» исключить</w:t>
      </w:r>
      <w:r w:rsidR="007A0102" w:rsidRPr="00DD44DB">
        <w:rPr>
          <w:rFonts w:ascii="Times New Roman" w:hAnsi="Times New Roman" w:cs="Times New Roman"/>
          <w:sz w:val="24"/>
          <w:szCs w:val="24"/>
        </w:rPr>
        <w:t>;</w:t>
      </w:r>
    </w:p>
    <w:p w:rsidR="00340D61" w:rsidRPr="00DD44DB" w:rsidRDefault="00A65532" w:rsidP="00DD44DB">
      <w:pPr>
        <w:autoSpaceDE w:val="0"/>
        <w:autoSpaceDN w:val="0"/>
        <w:adjustRightInd w:val="0"/>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 xml:space="preserve">     </w:t>
      </w:r>
      <w:r w:rsidR="00CD6EFE" w:rsidRPr="00DD44DB">
        <w:rPr>
          <w:rFonts w:ascii="Times New Roman" w:hAnsi="Times New Roman" w:cs="Times New Roman"/>
          <w:sz w:val="24"/>
          <w:szCs w:val="24"/>
        </w:rPr>
        <w:t>5</w:t>
      </w:r>
      <w:r w:rsidRPr="00DD44DB">
        <w:rPr>
          <w:rFonts w:ascii="Times New Roman" w:hAnsi="Times New Roman" w:cs="Times New Roman"/>
          <w:sz w:val="24"/>
          <w:szCs w:val="24"/>
        </w:rPr>
        <w:t xml:space="preserve">) </w:t>
      </w:r>
      <w:r w:rsidR="00F70E33" w:rsidRPr="00DD44DB">
        <w:rPr>
          <w:rFonts w:ascii="Times New Roman" w:eastAsia="Calibri" w:hAnsi="Times New Roman" w:cs="Times New Roman"/>
          <w:sz w:val="24"/>
          <w:szCs w:val="24"/>
        </w:rPr>
        <w:t xml:space="preserve"> </w:t>
      </w:r>
      <w:r w:rsidR="00340D61" w:rsidRPr="00DD44DB">
        <w:rPr>
          <w:rFonts w:ascii="Times New Roman" w:hAnsi="Times New Roman" w:cs="Times New Roman"/>
          <w:sz w:val="24"/>
          <w:szCs w:val="24"/>
        </w:rPr>
        <w:t xml:space="preserve">пункт 21 раздела </w:t>
      </w:r>
      <w:r w:rsidR="00340D61" w:rsidRPr="00DD44DB">
        <w:rPr>
          <w:rFonts w:ascii="Times New Roman" w:hAnsi="Times New Roman" w:cs="Times New Roman"/>
          <w:sz w:val="24"/>
          <w:szCs w:val="24"/>
          <w:lang w:val="en-US"/>
        </w:rPr>
        <w:t>IV</w:t>
      </w:r>
      <w:r w:rsidR="00340D61" w:rsidRPr="00DD44DB">
        <w:rPr>
          <w:rFonts w:ascii="Times New Roman" w:hAnsi="Times New Roman" w:cs="Times New Roman"/>
          <w:sz w:val="24"/>
          <w:szCs w:val="24"/>
        </w:rPr>
        <w:t xml:space="preserve"> дополнить подпунктом 5) со следующим содержанием;</w:t>
      </w:r>
    </w:p>
    <w:p w:rsidR="00F70E33" w:rsidRPr="00DD44DB" w:rsidRDefault="000F7B77" w:rsidP="00DD44DB">
      <w:pPr>
        <w:autoSpaceDE w:val="0"/>
        <w:autoSpaceDN w:val="0"/>
        <w:adjustRightInd w:val="0"/>
        <w:spacing w:after="0" w:line="25" w:lineRule="atLeast"/>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C231A">
        <w:rPr>
          <w:rFonts w:ascii="Times New Roman" w:hAnsi="Times New Roman" w:cs="Times New Roman"/>
          <w:sz w:val="24"/>
          <w:szCs w:val="24"/>
        </w:rPr>
        <w:t xml:space="preserve">5) </w:t>
      </w:r>
      <w:r w:rsidR="00340D61" w:rsidRPr="00DD44DB">
        <w:rPr>
          <w:rFonts w:ascii="Times New Roman" w:hAnsi="Times New Roman" w:cs="Times New Roman"/>
          <w:sz w:val="24"/>
          <w:szCs w:val="24"/>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r w:rsidR="00F70E33" w:rsidRPr="00DD44DB">
        <w:rPr>
          <w:rFonts w:ascii="Times New Roman" w:eastAsia="Calibri" w:hAnsi="Times New Roman" w:cs="Times New Roman"/>
          <w:sz w:val="24"/>
          <w:szCs w:val="24"/>
        </w:rPr>
        <w:t>»;</w:t>
      </w:r>
    </w:p>
    <w:p w:rsidR="00F71ADF" w:rsidRDefault="00F71ADF" w:rsidP="00DD44DB">
      <w:pPr>
        <w:autoSpaceDE w:val="0"/>
        <w:autoSpaceDN w:val="0"/>
        <w:adjustRightInd w:val="0"/>
        <w:spacing w:after="0" w:line="25" w:lineRule="atLeast"/>
        <w:jc w:val="both"/>
        <w:rPr>
          <w:rFonts w:ascii="Times New Roman" w:hAnsi="Times New Roman" w:cs="Times New Roman"/>
          <w:sz w:val="24"/>
          <w:szCs w:val="24"/>
        </w:rPr>
      </w:pPr>
      <w:r w:rsidRPr="00DD44DB">
        <w:rPr>
          <w:rFonts w:ascii="Times New Roman" w:eastAsia="Calibri" w:hAnsi="Times New Roman" w:cs="Times New Roman"/>
          <w:sz w:val="24"/>
          <w:szCs w:val="24"/>
        </w:rPr>
        <w:t xml:space="preserve">     6) раздел </w:t>
      </w:r>
      <w:r w:rsidRPr="00DD44DB">
        <w:rPr>
          <w:rFonts w:ascii="Times New Roman" w:hAnsi="Times New Roman" w:cs="Times New Roman"/>
          <w:sz w:val="24"/>
          <w:szCs w:val="24"/>
          <w:lang w:val="en-US"/>
        </w:rPr>
        <w:t>VI</w:t>
      </w:r>
      <w:r w:rsidRPr="00DD44DB">
        <w:rPr>
          <w:rFonts w:ascii="Times New Roman" w:hAnsi="Times New Roman" w:cs="Times New Roman"/>
          <w:sz w:val="24"/>
          <w:szCs w:val="24"/>
        </w:rPr>
        <w:t xml:space="preserve"> дополнить подразделом </w:t>
      </w:r>
      <w:r w:rsidR="00AD0B37">
        <w:rPr>
          <w:rFonts w:ascii="Times New Roman" w:hAnsi="Times New Roman" w:cs="Times New Roman"/>
          <w:sz w:val="24"/>
          <w:szCs w:val="24"/>
        </w:rPr>
        <w:t>8</w:t>
      </w:r>
      <w:r w:rsidRPr="00DD44DB">
        <w:rPr>
          <w:rFonts w:ascii="Times New Roman" w:hAnsi="Times New Roman" w:cs="Times New Roman"/>
          <w:sz w:val="24"/>
          <w:szCs w:val="24"/>
        </w:rPr>
        <w:t xml:space="preserve"> со следующим содержанием;</w:t>
      </w:r>
    </w:p>
    <w:p w:rsidR="002D166B" w:rsidRPr="00DD44DB" w:rsidRDefault="002D166B" w:rsidP="00DD44DB">
      <w:pPr>
        <w:autoSpaceDE w:val="0"/>
        <w:autoSpaceDN w:val="0"/>
        <w:adjustRightInd w:val="0"/>
        <w:spacing w:after="0" w:line="25" w:lineRule="atLeast"/>
        <w:jc w:val="both"/>
        <w:rPr>
          <w:rFonts w:ascii="Times New Roman" w:hAnsi="Times New Roman" w:cs="Times New Roman"/>
          <w:sz w:val="24"/>
          <w:szCs w:val="24"/>
        </w:rPr>
      </w:pPr>
    </w:p>
    <w:p w:rsidR="00F71ADF" w:rsidRPr="00DD44DB" w:rsidRDefault="00F71ADF" w:rsidP="00DD44DB">
      <w:pPr>
        <w:autoSpaceDE w:val="0"/>
        <w:autoSpaceDN w:val="0"/>
        <w:adjustRightInd w:val="0"/>
        <w:spacing w:after="0" w:line="25" w:lineRule="atLeast"/>
        <w:jc w:val="both"/>
        <w:outlineLvl w:val="0"/>
        <w:rPr>
          <w:rFonts w:ascii="Times New Roman" w:hAnsi="Times New Roman" w:cs="Times New Roman"/>
          <w:b/>
          <w:bCs/>
          <w:sz w:val="24"/>
          <w:szCs w:val="24"/>
        </w:rPr>
      </w:pPr>
      <w:r w:rsidRPr="00DD44DB">
        <w:rPr>
          <w:rFonts w:ascii="Times New Roman" w:hAnsi="Times New Roman" w:cs="Times New Roman"/>
          <w:sz w:val="24"/>
          <w:szCs w:val="24"/>
        </w:rPr>
        <w:tab/>
        <w:t>«</w:t>
      </w:r>
      <w:r w:rsidRPr="00DD44DB">
        <w:rPr>
          <w:rFonts w:ascii="Times New Roman" w:hAnsi="Times New Roman" w:cs="Times New Roman"/>
          <w:b/>
          <w:sz w:val="24"/>
          <w:szCs w:val="24"/>
        </w:rPr>
        <w:t xml:space="preserve">Подраздел </w:t>
      </w:r>
      <w:r w:rsidR="00AD0B37">
        <w:rPr>
          <w:rFonts w:ascii="Times New Roman" w:hAnsi="Times New Roman" w:cs="Times New Roman"/>
          <w:b/>
          <w:sz w:val="24"/>
          <w:szCs w:val="24"/>
        </w:rPr>
        <w:t>8</w:t>
      </w:r>
      <w:r w:rsidRPr="00DD44DB">
        <w:rPr>
          <w:rFonts w:ascii="Times New Roman" w:hAnsi="Times New Roman" w:cs="Times New Roman"/>
          <w:b/>
          <w:sz w:val="24"/>
          <w:szCs w:val="24"/>
        </w:rPr>
        <w:t xml:space="preserve">. </w:t>
      </w:r>
      <w:r w:rsidRPr="00DD44DB">
        <w:rPr>
          <w:rFonts w:ascii="Times New Roman" w:hAnsi="Times New Roman" w:cs="Times New Roman"/>
          <w:b/>
          <w:bCs/>
          <w:sz w:val="24"/>
          <w:szCs w:val="24"/>
        </w:rPr>
        <w:t>Индикаторы риска нарушения обязательных требований</w:t>
      </w:r>
    </w:p>
    <w:p w:rsidR="00F71ADF" w:rsidRPr="00DD44DB" w:rsidRDefault="00F71ADF" w:rsidP="00DD44DB">
      <w:pPr>
        <w:autoSpaceDE w:val="0"/>
        <w:autoSpaceDN w:val="0"/>
        <w:adjustRightInd w:val="0"/>
        <w:spacing w:after="0" w:line="25" w:lineRule="atLeast"/>
        <w:ind w:firstLine="540"/>
        <w:jc w:val="both"/>
        <w:rPr>
          <w:rFonts w:ascii="Times New Roman" w:hAnsi="Times New Roman" w:cs="Times New Roman"/>
          <w:sz w:val="24"/>
          <w:szCs w:val="24"/>
        </w:rPr>
      </w:pPr>
    </w:p>
    <w:p w:rsidR="00F71ADF" w:rsidRPr="00DD44DB" w:rsidRDefault="00F71ADF" w:rsidP="00DD44DB">
      <w:pPr>
        <w:autoSpaceDE w:val="0"/>
        <w:autoSpaceDN w:val="0"/>
        <w:adjustRightInd w:val="0"/>
        <w:spacing w:after="0" w:line="25" w:lineRule="atLeast"/>
        <w:ind w:firstLine="540"/>
        <w:jc w:val="both"/>
        <w:rPr>
          <w:rFonts w:ascii="Times New Roman" w:hAnsi="Times New Roman" w:cs="Times New Roman"/>
          <w:sz w:val="24"/>
          <w:szCs w:val="24"/>
        </w:rPr>
      </w:pPr>
      <w:r w:rsidRPr="00DD44DB">
        <w:rPr>
          <w:rFonts w:ascii="Times New Roman" w:hAnsi="Times New Roman" w:cs="Times New Roman"/>
          <w:sz w:val="24"/>
          <w:szCs w:val="24"/>
        </w:rPr>
        <w:t>54.1.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71ADF" w:rsidRPr="00DD44DB" w:rsidRDefault="00F71ADF" w:rsidP="00DD44DB">
      <w:pPr>
        <w:autoSpaceDE w:val="0"/>
        <w:autoSpaceDN w:val="0"/>
        <w:adjustRightInd w:val="0"/>
        <w:spacing w:after="0" w:line="25" w:lineRule="atLeast"/>
        <w:ind w:firstLine="540"/>
        <w:jc w:val="both"/>
        <w:rPr>
          <w:rFonts w:ascii="Times New Roman" w:hAnsi="Times New Roman" w:cs="Times New Roman"/>
          <w:sz w:val="24"/>
          <w:szCs w:val="24"/>
        </w:rPr>
      </w:pPr>
      <w:r w:rsidRPr="00DD44DB">
        <w:rPr>
          <w:rFonts w:ascii="Times New Roman" w:hAnsi="Times New Roman" w:cs="Times New Roman"/>
          <w:sz w:val="24"/>
          <w:szCs w:val="24"/>
        </w:rPr>
        <w:lastRenderedPageBreak/>
        <w:t>54.2.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71ADF" w:rsidRPr="00DD44DB" w:rsidRDefault="00F71ADF" w:rsidP="00DD44DB">
      <w:pPr>
        <w:autoSpaceDE w:val="0"/>
        <w:autoSpaceDN w:val="0"/>
        <w:adjustRightInd w:val="0"/>
        <w:spacing w:after="0" w:line="25" w:lineRule="atLeast"/>
        <w:ind w:firstLine="540"/>
        <w:jc w:val="both"/>
        <w:rPr>
          <w:rFonts w:ascii="Times New Roman" w:hAnsi="Times New Roman" w:cs="Times New Roman"/>
          <w:sz w:val="24"/>
          <w:szCs w:val="24"/>
        </w:rPr>
      </w:pPr>
      <w:r w:rsidRPr="00DD44DB">
        <w:rPr>
          <w:rFonts w:ascii="Times New Roman" w:hAnsi="Times New Roman" w:cs="Times New Roman"/>
          <w:sz w:val="24"/>
          <w:szCs w:val="24"/>
        </w:rPr>
        <w:t>54.3.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71ADF" w:rsidRPr="00DD44DB" w:rsidRDefault="00F71ADF" w:rsidP="00DD44DB">
      <w:pPr>
        <w:autoSpaceDE w:val="0"/>
        <w:autoSpaceDN w:val="0"/>
        <w:adjustRightInd w:val="0"/>
        <w:spacing w:after="0" w:line="25" w:lineRule="atLeast"/>
        <w:ind w:firstLine="540"/>
        <w:jc w:val="both"/>
        <w:rPr>
          <w:rFonts w:ascii="Times New Roman" w:hAnsi="Times New Roman" w:cs="Times New Roman"/>
          <w:sz w:val="24"/>
          <w:szCs w:val="24"/>
        </w:rPr>
      </w:pPr>
      <w:r w:rsidRPr="00DD44DB">
        <w:rPr>
          <w:rFonts w:ascii="Times New Roman" w:hAnsi="Times New Roman" w:cs="Times New Roman"/>
          <w:sz w:val="24"/>
          <w:szCs w:val="24"/>
        </w:rPr>
        <w:t>54.4.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900BB" w:rsidRPr="00DD44DB" w:rsidRDefault="00F323D3" w:rsidP="00DD44DB">
      <w:pPr>
        <w:autoSpaceDE w:val="0"/>
        <w:autoSpaceDN w:val="0"/>
        <w:adjustRightInd w:val="0"/>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 xml:space="preserve">     </w:t>
      </w:r>
      <w:r w:rsidR="00E900BB" w:rsidRPr="00DD44DB">
        <w:rPr>
          <w:rFonts w:ascii="Times New Roman" w:hAnsi="Times New Roman" w:cs="Times New Roman"/>
          <w:sz w:val="24"/>
          <w:szCs w:val="24"/>
        </w:rPr>
        <w:t>2. Опубликовать (обнародовать) настоящее постановление в порядке, предусмотренном Уставом муниципального образования «Бакчарское сельское поселение Бакчарского района Томской области».</w:t>
      </w:r>
    </w:p>
    <w:p w:rsidR="00E900BB" w:rsidRDefault="00E900BB" w:rsidP="00DD44DB">
      <w:pPr>
        <w:pStyle w:val="a9"/>
        <w:spacing w:line="25" w:lineRule="atLeast"/>
        <w:jc w:val="both"/>
        <w:rPr>
          <w:rFonts w:ascii="Times New Roman" w:hAnsi="Times New Roman"/>
          <w:bCs/>
          <w:sz w:val="24"/>
          <w:szCs w:val="24"/>
          <w:lang w:eastAsia="ru-RU"/>
        </w:rPr>
      </w:pPr>
      <w:r w:rsidRPr="00DD44DB">
        <w:rPr>
          <w:rFonts w:ascii="Times New Roman" w:hAnsi="Times New Roman"/>
          <w:bCs/>
          <w:sz w:val="24"/>
          <w:szCs w:val="24"/>
          <w:lang w:eastAsia="ru-RU"/>
        </w:rPr>
        <w:t xml:space="preserve">     3. Контроль за исполнением настоящего постановления оставляю за собой.</w:t>
      </w:r>
    </w:p>
    <w:p w:rsidR="002F4061" w:rsidRDefault="002F4061" w:rsidP="00DD44DB">
      <w:pPr>
        <w:pStyle w:val="a9"/>
        <w:spacing w:line="25" w:lineRule="atLeast"/>
        <w:jc w:val="both"/>
        <w:rPr>
          <w:rFonts w:ascii="Times New Roman" w:hAnsi="Times New Roman"/>
          <w:bCs/>
          <w:sz w:val="24"/>
          <w:szCs w:val="24"/>
          <w:lang w:eastAsia="ru-RU"/>
        </w:rPr>
      </w:pPr>
    </w:p>
    <w:p w:rsidR="002F4061" w:rsidRDefault="002F4061" w:rsidP="00DD44DB">
      <w:pPr>
        <w:pStyle w:val="a9"/>
        <w:spacing w:line="25" w:lineRule="atLeast"/>
        <w:jc w:val="both"/>
        <w:rPr>
          <w:rFonts w:ascii="Times New Roman" w:hAnsi="Times New Roman"/>
          <w:bCs/>
          <w:sz w:val="24"/>
          <w:szCs w:val="24"/>
          <w:lang w:eastAsia="ru-RU"/>
        </w:rPr>
      </w:pPr>
    </w:p>
    <w:p w:rsidR="002D166B" w:rsidRPr="00DD44DB" w:rsidRDefault="002D166B" w:rsidP="00DD44DB">
      <w:pPr>
        <w:pStyle w:val="a9"/>
        <w:spacing w:line="25" w:lineRule="atLeast"/>
        <w:jc w:val="both"/>
        <w:rPr>
          <w:rFonts w:ascii="Times New Roman" w:hAnsi="Times New Roman"/>
          <w:bCs/>
          <w:sz w:val="24"/>
          <w:szCs w:val="24"/>
          <w:lang w:eastAsia="ru-RU"/>
        </w:rPr>
      </w:pPr>
    </w:p>
    <w:p w:rsidR="002F4061" w:rsidRDefault="002F4061" w:rsidP="002F4061">
      <w:pPr>
        <w:keepNext/>
        <w:outlineLvl w:val="8"/>
        <w:rPr>
          <w:rFonts w:ascii="Times New Roman" w:hAnsi="Times New Roman" w:cs="Times New Roman"/>
          <w:sz w:val="24"/>
          <w:szCs w:val="24"/>
        </w:rPr>
      </w:pPr>
      <w:r w:rsidRPr="002F4061">
        <w:rPr>
          <w:rFonts w:ascii="Times New Roman" w:hAnsi="Times New Roman" w:cs="Times New Roman"/>
          <w:sz w:val="24"/>
          <w:szCs w:val="24"/>
        </w:rPr>
        <w:t xml:space="preserve">Председатель Совета </w:t>
      </w:r>
    </w:p>
    <w:p w:rsidR="002F4061" w:rsidRPr="002F4061" w:rsidRDefault="002F4061" w:rsidP="002F4061">
      <w:pPr>
        <w:keepNext/>
        <w:outlineLvl w:val="8"/>
        <w:rPr>
          <w:rFonts w:ascii="Times New Roman" w:hAnsi="Times New Roman" w:cs="Times New Roman"/>
          <w:sz w:val="24"/>
          <w:szCs w:val="24"/>
        </w:rPr>
      </w:pPr>
      <w:r>
        <w:rPr>
          <w:rFonts w:ascii="Times New Roman" w:hAnsi="Times New Roman" w:cs="Times New Roman"/>
          <w:sz w:val="24"/>
          <w:szCs w:val="24"/>
        </w:rPr>
        <w:t>Б</w:t>
      </w:r>
      <w:r w:rsidRPr="002F4061">
        <w:rPr>
          <w:rFonts w:ascii="Times New Roman" w:hAnsi="Times New Roman" w:cs="Times New Roman"/>
          <w:sz w:val="24"/>
          <w:szCs w:val="24"/>
        </w:rPr>
        <w:t xml:space="preserve">акчарского сельского поселения     </w:t>
      </w:r>
      <w:r w:rsidRPr="002F4061">
        <w:rPr>
          <w:rFonts w:ascii="Times New Roman" w:hAnsi="Times New Roman" w:cs="Times New Roman"/>
          <w:sz w:val="24"/>
          <w:szCs w:val="24"/>
        </w:rPr>
        <w:tab/>
      </w:r>
      <w:r w:rsidRPr="002F4061">
        <w:rPr>
          <w:rFonts w:ascii="Times New Roman" w:hAnsi="Times New Roman" w:cs="Times New Roman"/>
          <w:sz w:val="24"/>
          <w:szCs w:val="24"/>
        </w:rPr>
        <w:tab/>
        <w:t xml:space="preserve">             </w:t>
      </w:r>
      <w:r w:rsidRPr="002F4061">
        <w:rPr>
          <w:rFonts w:ascii="Times New Roman" w:hAnsi="Times New Roman" w:cs="Times New Roman"/>
          <w:sz w:val="24"/>
          <w:szCs w:val="24"/>
        </w:rPr>
        <w:tab/>
        <w:t xml:space="preserve">             Д. А. Мирошников</w:t>
      </w:r>
    </w:p>
    <w:p w:rsidR="00E900BB" w:rsidRPr="00DD44DB" w:rsidRDefault="00E900BB" w:rsidP="00DD44DB">
      <w:pPr>
        <w:spacing w:after="0" w:line="25" w:lineRule="atLeast"/>
        <w:jc w:val="both"/>
        <w:rPr>
          <w:rFonts w:ascii="Times New Roman" w:hAnsi="Times New Roman" w:cs="Times New Roman"/>
          <w:sz w:val="24"/>
          <w:szCs w:val="24"/>
        </w:rPr>
      </w:pPr>
    </w:p>
    <w:p w:rsidR="00E900BB" w:rsidRPr="00DD44DB" w:rsidRDefault="00DD44DB" w:rsidP="00DD44DB">
      <w:pPr>
        <w:spacing w:after="0" w:line="25" w:lineRule="atLeast"/>
        <w:jc w:val="both"/>
        <w:rPr>
          <w:rFonts w:ascii="Times New Roman" w:hAnsi="Times New Roman" w:cs="Times New Roman"/>
          <w:sz w:val="24"/>
          <w:szCs w:val="24"/>
        </w:rPr>
      </w:pPr>
      <w:r w:rsidRPr="00DD44DB">
        <w:rPr>
          <w:rFonts w:ascii="Times New Roman" w:hAnsi="Times New Roman" w:cs="Times New Roman"/>
          <w:sz w:val="24"/>
          <w:szCs w:val="24"/>
        </w:rPr>
        <w:t xml:space="preserve">И.о </w:t>
      </w:r>
      <w:r w:rsidR="00E900BB" w:rsidRPr="00DD44DB">
        <w:rPr>
          <w:rFonts w:ascii="Times New Roman" w:hAnsi="Times New Roman" w:cs="Times New Roman"/>
          <w:sz w:val="24"/>
          <w:szCs w:val="24"/>
        </w:rPr>
        <w:t>Главы Бакчарского сельского поселения</w:t>
      </w:r>
      <w:r w:rsidR="00E900BB" w:rsidRPr="00DD44DB">
        <w:rPr>
          <w:rFonts w:ascii="Times New Roman" w:hAnsi="Times New Roman" w:cs="Times New Roman"/>
          <w:sz w:val="24"/>
          <w:szCs w:val="24"/>
        </w:rPr>
        <w:tab/>
      </w:r>
      <w:r w:rsidR="00E900BB" w:rsidRPr="00DD44DB">
        <w:rPr>
          <w:rFonts w:ascii="Times New Roman" w:hAnsi="Times New Roman" w:cs="Times New Roman"/>
          <w:sz w:val="24"/>
          <w:szCs w:val="24"/>
        </w:rPr>
        <w:tab/>
      </w:r>
      <w:r w:rsidR="00E900BB" w:rsidRPr="00DD44DB">
        <w:rPr>
          <w:rFonts w:ascii="Times New Roman" w:hAnsi="Times New Roman" w:cs="Times New Roman"/>
          <w:sz w:val="24"/>
          <w:szCs w:val="24"/>
        </w:rPr>
        <w:tab/>
      </w:r>
      <w:r w:rsidR="00E900BB" w:rsidRPr="00DD44DB">
        <w:rPr>
          <w:rFonts w:ascii="Times New Roman" w:hAnsi="Times New Roman" w:cs="Times New Roman"/>
          <w:sz w:val="24"/>
          <w:szCs w:val="24"/>
        </w:rPr>
        <w:tab/>
      </w:r>
      <w:r w:rsidR="002F4061">
        <w:rPr>
          <w:rFonts w:ascii="Times New Roman" w:hAnsi="Times New Roman" w:cs="Times New Roman"/>
          <w:sz w:val="24"/>
          <w:szCs w:val="24"/>
        </w:rPr>
        <w:t xml:space="preserve"> </w:t>
      </w:r>
      <w:r w:rsidRPr="00DD44DB">
        <w:rPr>
          <w:rFonts w:ascii="Times New Roman" w:hAnsi="Times New Roman" w:cs="Times New Roman"/>
          <w:sz w:val="24"/>
          <w:szCs w:val="24"/>
        </w:rPr>
        <w:t>И.А.Пирогов</w:t>
      </w:r>
    </w:p>
    <w:p w:rsidR="004C61A4" w:rsidRPr="00DD44DB" w:rsidRDefault="004C61A4" w:rsidP="00DD44DB">
      <w:pPr>
        <w:spacing w:after="0" w:line="25" w:lineRule="atLeast"/>
        <w:rPr>
          <w:rFonts w:ascii="Times New Roman" w:hAnsi="Times New Roman" w:cs="Times New Roman"/>
          <w:sz w:val="24"/>
          <w:szCs w:val="24"/>
        </w:rPr>
      </w:pPr>
    </w:p>
    <w:sectPr w:rsidR="004C61A4" w:rsidRPr="00DD44DB" w:rsidSect="002F406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C4A42"/>
    <w:multiLevelType w:val="multilevel"/>
    <w:tmpl w:val="7C8C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E900BB"/>
    <w:rsid w:val="00082A7C"/>
    <w:rsid w:val="00090D61"/>
    <w:rsid w:val="000F7B77"/>
    <w:rsid w:val="00136765"/>
    <w:rsid w:val="00205B58"/>
    <w:rsid w:val="002164DE"/>
    <w:rsid w:val="002D166B"/>
    <w:rsid w:val="002F4061"/>
    <w:rsid w:val="002F58D2"/>
    <w:rsid w:val="00340D61"/>
    <w:rsid w:val="00434036"/>
    <w:rsid w:val="0047329C"/>
    <w:rsid w:val="00474402"/>
    <w:rsid w:val="004A6A2E"/>
    <w:rsid w:val="004C231A"/>
    <w:rsid w:val="004C61A4"/>
    <w:rsid w:val="00532499"/>
    <w:rsid w:val="00647723"/>
    <w:rsid w:val="0071146A"/>
    <w:rsid w:val="007A0102"/>
    <w:rsid w:val="007E6B73"/>
    <w:rsid w:val="008468F6"/>
    <w:rsid w:val="0086496F"/>
    <w:rsid w:val="008B4CD9"/>
    <w:rsid w:val="008D0C59"/>
    <w:rsid w:val="008D7F56"/>
    <w:rsid w:val="008E7D41"/>
    <w:rsid w:val="0092261F"/>
    <w:rsid w:val="00A65532"/>
    <w:rsid w:val="00AC1EC4"/>
    <w:rsid w:val="00AD0B37"/>
    <w:rsid w:val="00AE3FDC"/>
    <w:rsid w:val="00B60ECB"/>
    <w:rsid w:val="00BE063A"/>
    <w:rsid w:val="00BE44E4"/>
    <w:rsid w:val="00BE7A1F"/>
    <w:rsid w:val="00C235B8"/>
    <w:rsid w:val="00CB0998"/>
    <w:rsid w:val="00CD6EFE"/>
    <w:rsid w:val="00DD44DB"/>
    <w:rsid w:val="00E900BB"/>
    <w:rsid w:val="00EA352E"/>
    <w:rsid w:val="00F323D3"/>
    <w:rsid w:val="00F60FCD"/>
    <w:rsid w:val="00F70E33"/>
    <w:rsid w:val="00F71ADF"/>
    <w:rsid w:val="00F87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00BB"/>
    <w:pPr>
      <w:spacing w:after="0" w:line="240" w:lineRule="auto"/>
    </w:pPr>
    <w:rPr>
      <w:rFonts w:ascii="Times New Roman" w:eastAsia="Calibri" w:hAnsi="Times New Roman" w:cs="Times New Roman"/>
      <w:b/>
      <w:sz w:val="24"/>
      <w:szCs w:val="20"/>
    </w:rPr>
  </w:style>
  <w:style w:type="character" w:customStyle="1" w:styleId="a4">
    <w:name w:val="Основной текст Знак"/>
    <w:basedOn w:val="a0"/>
    <w:link w:val="a3"/>
    <w:rsid w:val="00E900BB"/>
    <w:rPr>
      <w:rFonts w:ascii="Times New Roman" w:eastAsia="Calibri" w:hAnsi="Times New Roman" w:cs="Times New Roman"/>
      <w:b/>
      <w:sz w:val="24"/>
      <w:szCs w:val="20"/>
    </w:rPr>
  </w:style>
  <w:style w:type="paragraph" w:styleId="a5">
    <w:name w:val="Title"/>
    <w:basedOn w:val="a"/>
    <w:link w:val="a6"/>
    <w:qFormat/>
    <w:rsid w:val="00E900BB"/>
    <w:pPr>
      <w:spacing w:after="0" w:line="240" w:lineRule="auto"/>
      <w:jc w:val="center"/>
    </w:pPr>
    <w:rPr>
      <w:rFonts w:ascii="Times New Roman" w:eastAsia="Calibri" w:hAnsi="Times New Roman" w:cs="Times New Roman"/>
      <w:b/>
      <w:sz w:val="28"/>
      <w:szCs w:val="20"/>
    </w:rPr>
  </w:style>
  <w:style w:type="character" w:customStyle="1" w:styleId="a6">
    <w:name w:val="Название Знак"/>
    <w:basedOn w:val="a0"/>
    <w:link w:val="a5"/>
    <w:rsid w:val="00E900BB"/>
    <w:rPr>
      <w:rFonts w:ascii="Times New Roman" w:eastAsia="Calibri" w:hAnsi="Times New Roman" w:cs="Times New Roman"/>
      <w:b/>
      <w:sz w:val="28"/>
      <w:szCs w:val="20"/>
    </w:rPr>
  </w:style>
  <w:style w:type="paragraph" w:styleId="a7">
    <w:name w:val="Subtitle"/>
    <w:basedOn w:val="a"/>
    <w:link w:val="a8"/>
    <w:qFormat/>
    <w:rsid w:val="00E900BB"/>
    <w:pPr>
      <w:spacing w:after="0" w:line="240" w:lineRule="auto"/>
      <w:jc w:val="center"/>
    </w:pPr>
    <w:rPr>
      <w:rFonts w:ascii="Times New Roman" w:eastAsia="Times New Roman" w:hAnsi="Times New Roman" w:cs="Times New Roman"/>
      <w:b/>
      <w:bCs/>
      <w:caps/>
      <w:sz w:val="32"/>
      <w:szCs w:val="20"/>
    </w:rPr>
  </w:style>
  <w:style w:type="character" w:customStyle="1" w:styleId="a8">
    <w:name w:val="Подзаголовок Знак"/>
    <w:basedOn w:val="a0"/>
    <w:link w:val="a7"/>
    <w:rsid w:val="00E900BB"/>
    <w:rPr>
      <w:rFonts w:ascii="Times New Roman" w:eastAsia="Times New Roman" w:hAnsi="Times New Roman" w:cs="Times New Roman"/>
      <w:b/>
      <w:bCs/>
      <w:caps/>
      <w:sz w:val="32"/>
      <w:szCs w:val="20"/>
    </w:rPr>
  </w:style>
  <w:style w:type="paragraph" w:styleId="a9">
    <w:name w:val="No Spacing"/>
    <w:uiPriority w:val="1"/>
    <w:qFormat/>
    <w:rsid w:val="00E900BB"/>
    <w:pPr>
      <w:spacing w:after="0" w:line="240" w:lineRule="auto"/>
    </w:pPr>
    <w:rPr>
      <w:rFonts w:ascii="Calibri" w:eastAsia="Times New Roman" w:hAnsi="Calibri" w:cs="Times New Roman"/>
      <w:lang w:eastAsia="en-US"/>
    </w:rPr>
  </w:style>
  <w:style w:type="paragraph" w:customStyle="1" w:styleId="heading">
    <w:name w:val="heading"/>
    <w:basedOn w:val="a"/>
    <w:rsid w:val="00E90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4"/>
    <w:rsid w:val="00647723"/>
    <w:rPr>
      <w:rFonts w:ascii="Times New Roman" w:eastAsia="Times New Roman" w:hAnsi="Times New Roman" w:cs="Times New Roman"/>
      <w:sz w:val="26"/>
      <w:szCs w:val="26"/>
      <w:shd w:val="clear" w:color="auto" w:fill="FFFFFF"/>
    </w:rPr>
  </w:style>
  <w:style w:type="character" w:customStyle="1" w:styleId="2">
    <w:name w:val="Основной текст2"/>
    <w:basedOn w:val="aa"/>
    <w:rsid w:val="00647723"/>
    <w:rPr>
      <w:color w:val="000000"/>
      <w:spacing w:val="0"/>
      <w:w w:val="100"/>
      <w:position w:val="0"/>
      <w:u w:val="single"/>
      <w:lang w:val="ru-RU" w:eastAsia="ru-RU" w:bidi="ru-RU"/>
    </w:rPr>
  </w:style>
  <w:style w:type="paragraph" w:customStyle="1" w:styleId="4">
    <w:name w:val="Основной текст4"/>
    <w:basedOn w:val="a"/>
    <w:link w:val="aa"/>
    <w:rsid w:val="00647723"/>
    <w:pPr>
      <w:widowControl w:val="0"/>
      <w:shd w:val="clear" w:color="auto" w:fill="FFFFFF"/>
      <w:spacing w:before="60" w:after="0" w:line="269" w:lineRule="exact"/>
      <w:jc w:val="both"/>
    </w:pPr>
    <w:rPr>
      <w:rFonts w:ascii="Times New Roman" w:eastAsia="Times New Roman" w:hAnsi="Times New Roman" w:cs="Times New Roman"/>
      <w:sz w:val="26"/>
      <w:szCs w:val="26"/>
    </w:rPr>
  </w:style>
  <w:style w:type="paragraph" w:styleId="20">
    <w:name w:val="toc 2"/>
    <w:basedOn w:val="a"/>
    <w:next w:val="a"/>
    <w:link w:val="21"/>
    <w:rsid w:val="007E6B73"/>
    <w:pPr>
      <w:ind w:left="200"/>
    </w:pPr>
    <w:rPr>
      <w:rFonts w:ascii="Calibri" w:eastAsia="Times New Roman" w:hAnsi="Calibri" w:cs="Times New Roman"/>
      <w:color w:val="000000"/>
      <w:szCs w:val="20"/>
    </w:rPr>
  </w:style>
  <w:style w:type="character" w:customStyle="1" w:styleId="21">
    <w:name w:val="Оглавление 2 Знак"/>
    <w:link w:val="20"/>
    <w:locked/>
    <w:rsid w:val="007E6B73"/>
    <w:rPr>
      <w:rFonts w:ascii="Calibri" w:eastAsia="Times New Roman" w:hAnsi="Calibri" w:cs="Times New Roman"/>
      <w:color w:val="000000"/>
      <w:szCs w:val="20"/>
    </w:rPr>
  </w:style>
  <w:style w:type="character" w:customStyle="1" w:styleId="1">
    <w:name w:val="Заголовок №1_"/>
    <w:basedOn w:val="a0"/>
    <w:link w:val="10"/>
    <w:rsid w:val="008468F6"/>
    <w:rPr>
      <w:rFonts w:ascii="Times New Roman" w:hAnsi="Times New Roman" w:cs="Times New Roman"/>
      <w:b/>
      <w:bCs/>
      <w:sz w:val="27"/>
      <w:szCs w:val="27"/>
      <w:shd w:val="clear" w:color="auto" w:fill="FFFFFF"/>
    </w:rPr>
  </w:style>
  <w:style w:type="paragraph" w:customStyle="1" w:styleId="10">
    <w:name w:val="Заголовок №1"/>
    <w:basedOn w:val="a"/>
    <w:link w:val="1"/>
    <w:rsid w:val="008468F6"/>
    <w:pPr>
      <w:shd w:val="clear" w:color="auto" w:fill="FFFFFF"/>
      <w:spacing w:after="0" w:line="269" w:lineRule="exact"/>
      <w:ind w:hanging="1540"/>
      <w:outlineLvl w:val="0"/>
    </w:pPr>
    <w:rPr>
      <w:rFonts w:ascii="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001&amp;dst=101375" TargetMode="External"/><Relationship Id="rId3" Type="http://schemas.openxmlformats.org/officeDocument/2006/relationships/settings" Target="settings.xml"/><Relationship Id="rId7" Type="http://schemas.openxmlformats.org/officeDocument/2006/relationships/hyperlink" Target="https://login.consultant.ru/link/?req=doc&amp;base=RZR&amp;n=495001&amp;dst=101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495001&amp;dst=101369" TargetMode="External"/><Relationship Id="rId5" Type="http://schemas.openxmlformats.org/officeDocument/2006/relationships/hyperlink" Target="https://login.consultant.ru/link/?req=doc&amp;base=RZR&amp;n=495001&amp;dst=1013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Галина</dc:creator>
  <cp:keywords/>
  <dc:description/>
  <cp:lastModifiedBy>Дацко Надежда</cp:lastModifiedBy>
  <cp:revision>17</cp:revision>
  <dcterms:created xsi:type="dcterms:W3CDTF">2020-06-25T09:31:00Z</dcterms:created>
  <dcterms:modified xsi:type="dcterms:W3CDTF">2025-04-17T08:13:00Z</dcterms:modified>
</cp:coreProperties>
</file>